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6A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C Zadanie 5</w:t>
      </w:r>
    </w:p>
    <w:p w:rsidR="00045920" w:rsidRDefault="00045920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stopniu niepełnosprawności lub orzeczenia równoważnego albo orzeczenia o niepełnosprawności podopi</w:t>
      </w:r>
      <w:r w:rsidR="00C27B56">
        <w:rPr>
          <w:rFonts w:ascii="Times New Roman" w:hAnsi="Times New Roman" w:cs="Times New Roman"/>
          <w:sz w:val="18"/>
          <w:szCs w:val="18"/>
        </w:rPr>
        <w:t>ecznego (osoby do 16 roku życia</w:t>
      </w:r>
      <w:r w:rsidR="0090225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FE6B67" w:rsidP="00FE6B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E6B67">
        <w:rPr>
          <w:rFonts w:ascii="Times New Roman" w:hAnsi="Times New Roman" w:cs="Times New Roman"/>
          <w:sz w:val="18"/>
          <w:szCs w:val="18"/>
        </w:rPr>
        <w:t xml:space="preserve">Klauzula informacyjna (RODO)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 urodzenia dziecka - w przypadku wniosku dotyczącego niepełnoletniej osoby niepełnosprawnej,</w:t>
      </w:r>
    </w:p>
    <w:p w:rsidR="00045920" w:rsidRDefault="00045920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EC706C" w:rsidRPr="00A81B3C" w:rsidRDefault="00A81B3C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C05447" w:rsidRDefault="00C05447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C05447" w:rsidRPr="00C05447" w:rsidRDefault="00C05447" w:rsidP="00437981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4 do wniosku),</w:t>
      </w:r>
    </w:p>
    <w:p w:rsidR="00974116" w:rsidRPr="00045920" w:rsidRDefault="00974116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A81B3C" w:rsidRPr="00A81B3C" w:rsidRDefault="00A81B3C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8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4F5F05" w:rsidRDefault="008A749A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A749A">
        <w:rPr>
          <w:rFonts w:ascii="Times New Roman" w:hAnsi="Times New Roman" w:cs="Times New Roman"/>
          <w:sz w:val="18"/>
          <w:szCs w:val="18"/>
        </w:rPr>
        <w:t>Oferta cenowa dotyc</w:t>
      </w:r>
      <w:r w:rsidR="00D347F5">
        <w:rPr>
          <w:rFonts w:ascii="Times New Roman" w:hAnsi="Times New Roman" w:cs="Times New Roman"/>
          <w:sz w:val="18"/>
          <w:szCs w:val="18"/>
        </w:rPr>
        <w:t>ząca kosztu zakupu skutera</w:t>
      </w:r>
      <w:r w:rsidRPr="008A749A">
        <w:rPr>
          <w:rFonts w:ascii="Times New Roman" w:hAnsi="Times New Roman" w:cs="Times New Roman"/>
          <w:sz w:val="18"/>
          <w:szCs w:val="18"/>
        </w:rPr>
        <w:t xml:space="preserve"> inwalidzkiego o napędzie elektrycznym lub oprzyrządowania elektrycznego do wózka ręcznego,</w:t>
      </w:r>
    </w:p>
    <w:p w:rsidR="004923C8" w:rsidRPr="00C05447" w:rsidRDefault="009443A1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aświadczenie </w:t>
      </w:r>
      <w:r w:rsidR="0090225D" w:rsidRPr="0090225D">
        <w:rPr>
          <w:rFonts w:ascii="Times New Roman" w:hAnsi="Times New Roman" w:cs="Times New Roman"/>
          <w:iCs/>
          <w:sz w:val="18"/>
          <w:szCs w:val="18"/>
        </w:rPr>
        <w:t xml:space="preserve">wydane przez lekarza o specjalizacji adekwatnej do rodzaju niepełnosprawności - 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zawierające opis rodzaju schorzenia będącego przyczyną orzeczenia o stopniu niepełnosprawności, wypełnione czytelnie w języku polskim, wystawione nie wcześniej niż 120 dni przed dniem złożenia wniosku 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 w:rsidR="0090225D">
        <w:rPr>
          <w:rFonts w:ascii="Times New Roman" w:hAnsi="Times New Roman" w:cs="Times New Roman"/>
          <w:i/>
          <w:sz w:val="18"/>
          <w:szCs w:val="18"/>
        </w:rPr>
        <w:t>ru okre</w:t>
      </w:r>
      <w:r w:rsidR="002762F9">
        <w:rPr>
          <w:rFonts w:ascii="Times New Roman" w:hAnsi="Times New Roman" w:cs="Times New Roman"/>
          <w:i/>
          <w:sz w:val="18"/>
          <w:szCs w:val="18"/>
        </w:rPr>
        <w:t>ślonego w załączniku nr 3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 w:rsidR="00C52475">
        <w:rPr>
          <w:rFonts w:ascii="Times New Roman" w:hAnsi="Times New Roman" w:cs="Times New Roman"/>
          <w:i/>
          <w:sz w:val="18"/>
          <w:szCs w:val="18"/>
        </w:rPr>
        <w:t>,</w:t>
      </w:r>
    </w:p>
    <w:p w:rsidR="00C05447" w:rsidRPr="00C05447" w:rsidRDefault="00C05447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F1406">
        <w:rPr>
          <w:rFonts w:ascii="Times New Roman" w:hAnsi="Times New Roman" w:cs="Times New Roman"/>
          <w:sz w:val="18"/>
          <w:szCs w:val="18"/>
        </w:rPr>
        <w:t>Oświadczenie</w:t>
      </w:r>
      <w:r>
        <w:rPr>
          <w:rFonts w:ascii="Times New Roman" w:hAnsi="Times New Roman" w:cs="Times New Roman"/>
          <w:sz w:val="18"/>
          <w:szCs w:val="18"/>
        </w:rPr>
        <w:t xml:space="preserve"> dotyczące uzyskania lub nie uzyskania w danym roku dofinansowania, refundacji lub dotacji ze środków NFZ na cel objęty umową dofinansowania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127EE9" w:rsidRDefault="00127EE9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6524BA">
        <w:rPr>
          <w:rFonts w:ascii="Times New Roman" w:hAnsi="Times New Roman" w:cs="Times New Roman"/>
          <w:sz w:val="18"/>
          <w:szCs w:val="18"/>
        </w:rPr>
        <w:t>zeń losowych w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C05447">
        <w:rPr>
          <w:rFonts w:ascii="Times New Roman" w:hAnsi="Times New Roman" w:cs="Times New Roman"/>
          <w:sz w:val="18"/>
          <w:szCs w:val="18"/>
        </w:rPr>
        <w:t>awiony przez właściwą jednostkę,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5447" w:rsidRPr="00C05447" w:rsidRDefault="00C05447" w:rsidP="00437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045920" w:rsidRDefault="00045920" w:rsidP="00437981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81B3C" w:rsidRPr="007337B3" w:rsidRDefault="00A81B3C" w:rsidP="0043798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A81B3C" w:rsidRPr="007337B3" w:rsidRDefault="00A81B3C" w:rsidP="0043798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A81B3C" w:rsidRPr="007337B3" w:rsidRDefault="00A81B3C" w:rsidP="0043798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A81B3C" w:rsidRPr="00D539B9" w:rsidRDefault="00A81B3C" w:rsidP="0043798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A81B3C" w:rsidRPr="00D539B9" w:rsidRDefault="00A81B3C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A81B3C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5920"/>
    <w:rsid w:val="00075F09"/>
    <w:rsid w:val="00127EE9"/>
    <w:rsid w:val="001C7601"/>
    <w:rsid w:val="002762F9"/>
    <w:rsid w:val="002E5792"/>
    <w:rsid w:val="00437981"/>
    <w:rsid w:val="004923C8"/>
    <w:rsid w:val="004F5F05"/>
    <w:rsid w:val="005359EF"/>
    <w:rsid w:val="00547A11"/>
    <w:rsid w:val="00556E70"/>
    <w:rsid w:val="005C2C1A"/>
    <w:rsid w:val="005C3AB1"/>
    <w:rsid w:val="006330F8"/>
    <w:rsid w:val="006524BA"/>
    <w:rsid w:val="006A0D10"/>
    <w:rsid w:val="00725D4A"/>
    <w:rsid w:val="00744A6C"/>
    <w:rsid w:val="007E2C99"/>
    <w:rsid w:val="008A749A"/>
    <w:rsid w:val="008C3742"/>
    <w:rsid w:val="008E0633"/>
    <w:rsid w:val="0090225D"/>
    <w:rsid w:val="009443A1"/>
    <w:rsid w:val="00951FE7"/>
    <w:rsid w:val="00973B5F"/>
    <w:rsid w:val="00974116"/>
    <w:rsid w:val="00A05C7C"/>
    <w:rsid w:val="00A30706"/>
    <w:rsid w:val="00A332E3"/>
    <w:rsid w:val="00A35C40"/>
    <w:rsid w:val="00A81B3C"/>
    <w:rsid w:val="00A85D0A"/>
    <w:rsid w:val="00AB3E27"/>
    <w:rsid w:val="00B51AEB"/>
    <w:rsid w:val="00C05447"/>
    <w:rsid w:val="00C27B56"/>
    <w:rsid w:val="00C52475"/>
    <w:rsid w:val="00CA7C4D"/>
    <w:rsid w:val="00D05BB3"/>
    <w:rsid w:val="00D22EDE"/>
    <w:rsid w:val="00D347F5"/>
    <w:rsid w:val="00D539B9"/>
    <w:rsid w:val="00EC706C"/>
    <w:rsid w:val="00F71873"/>
    <w:rsid w:val="00FE6B67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39</cp:revision>
  <cp:lastPrinted>2022-02-23T11:20:00Z</cp:lastPrinted>
  <dcterms:created xsi:type="dcterms:W3CDTF">2020-02-19T07:23:00Z</dcterms:created>
  <dcterms:modified xsi:type="dcterms:W3CDTF">2023-02-22T08:56:00Z</dcterms:modified>
</cp:coreProperties>
</file>